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8D8AF" w14:textId="77777777" w:rsidR="00C86118" w:rsidRPr="00C86118" w:rsidRDefault="00C86118" w:rsidP="00C86118">
      <w:pPr>
        <w:shd w:val="clear" w:color="auto" w:fill="F7F7F7"/>
        <w:spacing w:before="100" w:beforeAutospacing="1" w:after="100" w:afterAutospacing="1"/>
        <w:outlineLvl w:val="0"/>
        <w:rPr>
          <w:rFonts w:ascii="Arial" w:eastAsia="Times New Roman" w:hAnsi="Arial" w:cs="Arial"/>
          <w:b/>
          <w:bCs/>
          <w:color w:val="1A1836"/>
          <w:kern w:val="36"/>
          <w:sz w:val="48"/>
          <w:szCs w:val="48"/>
          <w:lang w:eastAsia="nb-NO"/>
          <w14:ligatures w14:val="none"/>
        </w:rPr>
      </w:pPr>
      <w:r w:rsidRPr="00C86118">
        <w:rPr>
          <w:rFonts w:ascii="Arial" w:eastAsia="Times New Roman" w:hAnsi="Arial" w:cs="Arial"/>
          <w:b/>
          <w:bCs/>
          <w:color w:val="1A1836"/>
          <w:kern w:val="36"/>
          <w:sz w:val="48"/>
          <w:szCs w:val="48"/>
          <w:lang w:eastAsia="nb-NO"/>
          <w14:ligatures w14:val="none"/>
        </w:rPr>
        <w:t>Framgangsmåte ved permittering</w:t>
      </w:r>
    </w:p>
    <w:p w14:paraId="25E3F0A4" w14:textId="77777777" w:rsidR="00C86118" w:rsidRPr="00C86118" w:rsidRDefault="00C86118" w:rsidP="00C86118">
      <w:pPr>
        <w:shd w:val="clear" w:color="auto" w:fill="F7F7F7"/>
        <w:spacing w:before="100" w:beforeAutospacing="1" w:after="100" w:afterAutospacing="1"/>
        <w:outlineLvl w:val="2"/>
        <w:rPr>
          <w:rFonts w:ascii="Arial" w:eastAsia="Times New Roman" w:hAnsi="Arial" w:cs="Arial"/>
          <w:b/>
          <w:bCs/>
          <w:color w:val="1A1836"/>
          <w:kern w:val="0"/>
          <w:sz w:val="27"/>
          <w:szCs w:val="27"/>
          <w:lang w:eastAsia="nb-NO"/>
          <w14:ligatures w14:val="none"/>
        </w:rPr>
      </w:pPr>
      <w:r w:rsidRPr="00C86118">
        <w:rPr>
          <w:rFonts w:ascii="Arial" w:eastAsia="Times New Roman" w:hAnsi="Arial" w:cs="Arial"/>
          <w:b/>
          <w:bCs/>
          <w:color w:val="1A1836"/>
          <w:kern w:val="0"/>
          <w:sz w:val="27"/>
          <w:szCs w:val="27"/>
          <w:lang w:eastAsia="nb-NO"/>
          <w14:ligatures w14:val="none"/>
        </w:rPr>
        <w:t>Når bedriften vil permittere</w:t>
      </w:r>
    </w:p>
    <w:p w14:paraId="34939D6B" w14:textId="4A38C148" w:rsidR="00C86118" w:rsidRPr="00C86118" w:rsidRDefault="00C86118" w:rsidP="00C86118">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86118">
        <w:rPr>
          <w:rFonts w:ascii="Arial" w:eastAsia="Times New Roman" w:hAnsi="Arial" w:cs="Arial"/>
          <w:color w:val="000000"/>
          <w:kern w:val="0"/>
          <w:lang w:eastAsia="nb-NO"/>
          <w14:ligatures w14:val="none"/>
        </w:rPr>
        <w:t>Bedriften må gjøre alle mulige tiltak før man tyr til permittering, men i nåværende situasjon er det ofte ikke nok til å unngå permittering.</w:t>
      </w:r>
    </w:p>
    <w:p w14:paraId="225AF90D" w14:textId="050F38F1" w:rsidR="00C86118" w:rsidRDefault="00C86118" w:rsidP="00C86118">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86118">
        <w:rPr>
          <w:rFonts w:ascii="Arial" w:eastAsia="Times New Roman" w:hAnsi="Arial" w:cs="Arial"/>
          <w:color w:val="000000"/>
          <w:kern w:val="0"/>
          <w:lang w:eastAsia="nb-NO"/>
          <w14:ligatures w14:val="none"/>
        </w:rPr>
        <w:t xml:space="preserve">Ledelsen må konferere med deg som tillitsvalgt, og sammen skal dere vurdere om vilkårene er </w:t>
      </w:r>
      <w:r w:rsidRPr="00C86118">
        <w:rPr>
          <w:rFonts w:ascii="Arial" w:eastAsia="Times New Roman" w:hAnsi="Arial" w:cs="Arial"/>
          <w:color w:val="000000"/>
          <w:kern w:val="0"/>
          <w:lang w:eastAsia="nb-NO"/>
          <w14:ligatures w14:val="none"/>
        </w:rPr>
        <w:t>til stede</w:t>
      </w:r>
      <w:r w:rsidRPr="00C86118">
        <w:rPr>
          <w:rFonts w:ascii="Arial" w:eastAsia="Times New Roman" w:hAnsi="Arial" w:cs="Arial"/>
          <w:color w:val="000000"/>
          <w:kern w:val="0"/>
          <w:lang w:eastAsia="nb-NO"/>
          <w14:ligatures w14:val="none"/>
        </w:rPr>
        <w:t xml:space="preserve"> for at man kan gå til permittering. </w:t>
      </w:r>
    </w:p>
    <w:p w14:paraId="1E0AE38C" w14:textId="7E5BC9D5" w:rsidR="00C86118" w:rsidRPr="00C86118" w:rsidRDefault="00C86118" w:rsidP="00C86118">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86118">
        <w:rPr>
          <w:rFonts w:ascii="Arial" w:eastAsia="Times New Roman" w:hAnsi="Arial" w:cs="Arial"/>
          <w:color w:val="000000"/>
          <w:kern w:val="0"/>
          <w:lang w:eastAsia="nb-NO"/>
          <w14:ligatures w14:val="none"/>
        </w:rPr>
        <w:t>Det er viktig at man er enige om at det er grunnlag for permittering for at man skal få dagpenger på NAV. Vær derfor forsiktig med å si deg uenig i permittering, men få med i protokollen om dere for eksempel er uenig i bruken av to-dagers varslingsfrist. Snakk gjerne med din lokale avdeling i Fellesforbundet.</w:t>
      </w:r>
    </w:p>
    <w:p w14:paraId="733BE6B0" w14:textId="77777777" w:rsidR="00C86118" w:rsidRPr="00C86118" w:rsidRDefault="00C86118" w:rsidP="00C86118">
      <w:pPr>
        <w:shd w:val="clear" w:color="auto" w:fill="F7F7F7"/>
        <w:spacing w:before="100" w:beforeAutospacing="1" w:after="100" w:afterAutospacing="1"/>
        <w:outlineLvl w:val="2"/>
        <w:rPr>
          <w:rFonts w:ascii="Arial" w:eastAsia="Times New Roman" w:hAnsi="Arial" w:cs="Arial"/>
          <w:b/>
          <w:bCs/>
          <w:color w:val="1A1836"/>
          <w:kern w:val="0"/>
          <w:sz w:val="27"/>
          <w:szCs w:val="27"/>
          <w:lang w:eastAsia="nb-NO"/>
          <w14:ligatures w14:val="none"/>
        </w:rPr>
      </w:pPr>
      <w:r w:rsidRPr="00C86118">
        <w:rPr>
          <w:rFonts w:ascii="Arial" w:eastAsia="Times New Roman" w:hAnsi="Arial" w:cs="Arial"/>
          <w:b/>
          <w:bCs/>
          <w:color w:val="1A1836"/>
          <w:kern w:val="0"/>
          <w:sz w:val="27"/>
          <w:szCs w:val="27"/>
          <w:lang w:eastAsia="nb-NO"/>
          <w14:ligatures w14:val="none"/>
        </w:rPr>
        <w:t>Hvem skal permitteres?</w:t>
      </w:r>
    </w:p>
    <w:p w14:paraId="5C0DE00D" w14:textId="77777777" w:rsidR="00C86118" w:rsidRPr="00C86118" w:rsidRDefault="00C86118" w:rsidP="00C86118">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86118">
        <w:rPr>
          <w:rFonts w:ascii="Arial" w:eastAsia="Times New Roman" w:hAnsi="Arial" w:cs="Arial"/>
          <w:color w:val="000000"/>
          <w:kern w:val="0"/>
          <w:lang w:eastAsia="nb-NO"/>
          <w14:ligatures w14:val="none"/>
        </w:rPr>
        <w:t>Når dere er enige om at det finnes grunnlag for permittering må dere fastsette hvem som skal permitteres. Ansiennitet skal være førende i bedriften for permitteringer.</w:t>
      </w:r>
    </w:p>
    <w:p w14:paraId="1B594524" w14:textId="77777777" w:rsidR="00C86118" w:rsidRPr="00C86118" w:rsidRDefault="00C86118" w:rsidP="00C86118">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86118">
        <w:rPr>
          <w:rFonts w:ascii="Arial" w:eastAsia="Times New Roman" w:hAnsi="Arial" w:cs="Arial"/>
          <w:color w:val="000000"/>
          <w:kern w:val="0"/>
          <w:lang w:eastAsia="nb-NO"/>
          <w14:ligatures w14:val="none"/>
        </w:rPr>
        <w:t>Her mer det ikke nødvendigvis riktig å avgrense permitteringene til en enkelt avdeling. Man må se hele bedriften i sammenheng. Det kan godt tenkes at ansatte på en avdeling like gjerne i dagens situasjon kan gjøre oppgaver på andre avdelinger, kanskje til og med helt opp til lederoppgaver.</w:t>
      </w:r>
    </w:p>
    <w:p w14:paraId="4ABE3791" w14:textId="77777777" w:rsidR="00C86118" w:rsidRPr="00C86118" w:rsidRDefault="00C86118" w:rsidP="00C86118">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86118">
        <w:rPr>
          <w:rFonts w:ascii="Arial" w:eastAsia="Times New Roman" w:hAnsi="Arial" w:cs="Arial"/>
          <w:color w:val="000000"/>
          <w:kern w:val="0"/>
          <w:lang w:eastAsia="nb-NO"/>
          <w14:ligatures w14:val="none"/>
        </w:rPr>
        <w:t>Deretter må dere finne ut hvor mange som må permitteres. Igjen er dette noe bedriften vil legge klare føringer for, men også her skal man som tillitsvalgt se om man kan redusere antallet, for eksempel ved å delvis permittere mange, istedenfor å permittere færre helt.</w:t>
      </w:r>
    </w:p>
    <w:p w14:paraId="7E668612" w14:textId="77777777" w:rsidR="00C86118" w:rsidRPr="00C86118" w:rsidRDefault="00C86118" w:rsidP="00C86118">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86118">
        <w:rPr>
          <w:rFonts w:ascii="Arial" w:eastAsia="Times New Roman" w:hAnsi="Arial" w:cs="Arial"/>
          <w:color w:val="000000"/>
          <w:kern w:val="0"/>
          <w:lang w:eastAsia="nb-NO"/>
          <w14:ligatures w14:val="none"/>
        </w:rPr>
        <w:t>Det er også mulig å lage avtale om å rullere på permitteringene, sånn at ikke noen må ta hele belastningen.</w:t>
      </w:r>
    </w:p>
    <w:p w14:paraId="3E325CEC" w14:textId="77777777" w:rsidR="00C86118" w:rsidRPr="00C86118" w:rsidRDefault="00C86118" w:rsidP="00C86118">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86118">
        <w:rPr>
          <w:rFonts w:ascii="Arial" w:eastAsia="Times New Roman" w:hAnsi="Arial" w:cs="Arial"/>
          <w:color w:val="000000"/>
          <w:kern w:val="0"/>
          <w:lang w:eastAsia="nb-NO"/>
          <w14:ligatures w14:val="none"/>
        </w:rPr>
        <w:t xml:space="preserve">Så må dere velge hvem som skal permitteres. Først ut er evt. ekstrahjelper, så de midlertidig ansatte, og til sist de faste ansatte. Man følger som grunnregel ansiennitetsprinsippet, altså "last in – first </w:t>
      </w:r>
      <w:proofErr w:type="spellStart"/>
      <w:r w:rsidRPr="00C86118">
        <w:rPr>
          <w:rFonts w:ascii="Arial" w:eastAsia="Times New Roman" w:hAnsi="Arial" w:cs="Arial"/>
          <w:color w:val="000000"/>
          <w:kern w:val="0"/>
          <w:lang w:eastAsia="nb-NO"/>
          <w14:ligatures w14:val="none"/>
        </w:rPr>
        <w:t>out</w:t>
      </w:r>
      <w:proofErr w:type="spellEnd"/>
      <w:r w:rsidRPr="00C86118">
        <w:rPr>
          <w:rFonts w:ascii="Arial" w:eastAsia="Times New Roman" w:hAnsi="Arial" w:cs="Arial"/>
          <w:color w:val="000000"/>
          <w:kern w:val="0"/>
          <w:lang w:eastAsia="nb-NO"/>
          <w14:ligatures w14:val="none"/>
        </w:rPr>
        <w:t>".</w:t>
      </w:r>
    </w:p>
    <w:p w14:paraId="2D23914B" w14:textId="77777777" w:rsidR="00C86118" w:rsidRPr="00C86118" w:rsidRDefault="00C86118" w:rsidP="00C86118">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86118">
        <w:rPr>
          <w:rFonts w:ascii="Arial" w:eastAsia="Times New Roman" w:hAnsi="Arial" w:cs="Arial"/>
          <w:color w:val="000000"/>
          <w:kern w:val="0"/>
          <w:lang w:eastAsia="nb-NO"/>
          <w14:ligatures w14:val="none"/>
        </w:rPr>
        <w:t>Det kan gjøres unntak fra ansiennitetsprinsippet ved tungtveiende grunner, hvis eksempelvis sosiale forhold, kvalifikasjoner, HMS, bedriftens behov for nøkkelpersonell osv. tilsier dette.</w:t>
      </w:r>
    </w:p>
    <w:p w14:paraId="4889AFA1" w14:textId="77777777" w:rsidR="00C86118" w:rsidRPr="00C86118" w:rsidRDefault="00C86118" w:rsidP="00C86118">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86118">
        <w:rPr>
          <w:rFonts w:ascii="Arial" w:eastAsia="Times New Roman" w:hAnsi="Arial" w:cs="Arial"/>
          <w:color w:val="000000"/>
          <w:kern w:val="0"/>
          <w:lang w:eastAsia="nb-NO"/>
          <w14:ligatures w14:val="none"/>
        </w:rPr>
        <w:t>Her argumenterer ofte bedriften for å beholde ledere, men ikke la det skremme deg. Mange ansatte kan gjøre de fleste lederoppgaver – fasthold at det skal mye til for å fravike ansienniteten. For øvrig skal ledere og ansatte behandles likt. Hovedtillitsvalgte skal ikke permitteres før helt til sist, det samme gjelder Hovedverneombudet (jf. HA LO-NHO §§ 7-1 (4) og 5-11 (2)).</w:t>
      </w:r>
    </w:p>
    <w:p w14:paraId="652394F8" w14:textId="77777777" w:rsidR="00C86118" w:rsidRPr="00C86118" w:rsidRDefault="00C86118" w:rsidP="00C86118">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86118">
        <w:rPr>
          <w:rFonts w:ascii="Arial" w:eastAsia="Times New Roman" w:hAnsi="Arial" w:cs="Arial"/>
          <w:color w:val="000000"/>
          <w:kern w:val="0"/>
          <w:lang w:eastAsia="nb-NO"/>
          <w14:ligatures w14:val="none"/>
        </w:rPr>
        <w:t xml:space="preserve">Så må man avgjøre hva som er varslingsfristen. Denne er normalt 14 dager. Om du vurderer å gå med på 2 dager, så er det veldig lurt å ta kontakt med din avdeling i </w:t>
      </w:r>
      <w:r w:rsidRPr="00C86118">
        <w:rPr>
          <w:rFonts w:ascii="Arial" w:eastAsia="Times New Roman" w:hAnsi="Arial" w:cs="Arial"/>
          <w:color w:val="000000"/>
          <w:kern w:val="0"/>
          <w:lang w:eastAsia="nb-NO"/>
          <w14:ligatures w14:val="none"/>
        </w:rPr>
        <w:lastRenderedPageBreak/>
        <w:t>Fellesforbundet for rådgivning før du godtar dette. Du finner oppdatert veiledning på dette på LO-advokatenes blogg.</w:t>
      </w:r>
    </w:p>
    <w:p w14:paraId="3A8D6706" w14:textId="77777777" w:rsidR="00C86118" w:rsidRDefault="00C86118" w:rsidP="00C86118">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86118">
        <w:rPr>
          <w:rFonts w:ascii="Arial" w:eastAsia="Times New Roman" w:hAnsi="Arial" w:cs="Arial"/>
          <w:color w:val="000000"/>
          <w:kern w:val="0"/>
          <w:lang w:eastAsia="nb-NO"/>
          <w14:ligatures w14:val="none"/>
        </w:rPr>
        <w:t xml:space="preserve">Det skal skrives protokoll fra konferansen mellom tillitsvalgt og ledelsen (HA LO-NHO § 7-2). </w:t>
      </w:r>
    </w:p>
    <w:p w14:paraId="2116D400" w14:textId="3408395D" w:rsidR="00C86118" w:rsidRPr="00C86118" w:rsidRDefault="00C86118" w:rsidP="00C86118">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86118">
        <w:rPr>
          <w:rFonts w:ascii="Arial" w:eastAsia="Times New Roman" w:hAnsi="Arial" w:cs="Arial"/>
          <w:color w:val="000000"/>
          <w:kern w:val="0"/>
          <w:lang w:eastAsia="nb-NO"/>
          <w14:ligatures w14:val="none"/>
        </w:rPr>
        <w:t>Husk å få inn eventuelle uenigheter i denne, slik at dere har grunnlag for å kalle inn til forhandlinger!</w:t>
      </w:r>
    </w:p>
    <w:p w14:paraId="03CFB8AE" w14:textId="77777777" w:rsidR="00C86118" w:rsidRPr="00C86118" w:rsidRDefault="00C86118" w:rsidP="00C86118">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86118">
        <w:rPr>
          <w:rFonts w:ascii="Arial" w:eastAsia="Times New Roman" w:hAnsi="Arial" w:cs="Arial"/>
          <w:color w:val="000000"/>
          <w:kern w:val="0"/>
          <w:lang w:eastAsia="nb-NO"/>
          <w14:ligatures w14:val="none"/>
        </w:rPr>
        <w:t>Hvis du som tillitsvalgt er uenig, må du kalle inn til forhandlingsmøte med hjemmel i HA LO-NHO § 2-3, skrive uenighetsprotokoll og sende inn til din lokale avdeling i Fellesforbundet med en gang!</w:t>
      </w:r>
    </w:p>
    <w:p w14:paraId="52EC92EC" w14:textId="77777777" w:rsidR="00C86118" w:rsidRPr="00C86118" w:rsidRDefault="00C86118" w:rsidP="00C86118">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86118">
        <w:rPr>
          <w:rFonts w:ascii="Arial" w:eastAsia="Times New Roman" w:hAnsi="Arial" w:cs="Arial"/>
          <w:color w:val="000000"/>
          <w:kern w:val="0"/>
          <w:lang w:eastAsia="nb-NO"/>
          <w14:ligatures w14:val="none"/>
        </w:rPr>
        <w:t>Vi har likevel resignasjonsplikt, og det er viktig at vi innretter oss etter avgjørelsene til bedriften i første omgang.</w:t>
      </w:r>
    </w:p>
    <w:p w14:paraId="58CD4BEA" w14:textId="77777777" w:rsidR="00C86118" w:rsidRPr="00C86118" w:rsidRDefault="00C86118" w:rsidP="00C86118">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86118">
        <w:rPr>
          <w:rFonts w:ascii="Arial" w:eastAsia="Times New Roman" w:hAnsi="Arial" w:cs="Arial"/>
          <w:color w:val="000000"/>
          <w:kern w:val="0"/>
          <w:lang w:eastAsia="nb-NO"/>
          <w14:ligatures w14:val="none"/>
        </w:rPr>
        <w:t>Bruk Hovedavtalens kapittel § 7 – Ved uenighet krever du forhandlinger etter § 2-3</w:t>
      </w:r>
    </w:p>
    <w:p w14:paraId="56E6243A" w14:textId="77777777" w:rsidR="00C86118" w:rsidRPr="00C86118" w:rsidRDefault="00C86118" w:rsidP="00C86118">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86118">
        <w:rPr>
          <w:rFonts w:ascii="Arial" w:eastAsia="Times New Roman" w:hAnsi="Arial" w:cs="Arial"/>
          <w:color w:val="000000"/>
          <w:kern w:val="0"/>
          <w:lang w:eastAsia="nb-NO"/>
          <w14:ligatures w14:val="none"/>
        </w:rPr>
        <w:t>Bedriften er ansvarlig for å varsle de berørte. Som tillitsvalgt må du informere medlemmene underveis, og om dagpenger og prosessene rundt dette når permitteringer er et faktum.</w:t>
      </w:r>
    </w:p>
    <w:p w14:paraId="3B93AF2F" w14:textId="5DB61A88" w:rsidR="00C86118" w:rsidRPr="00C86118" w:rsidRDefault="00C86118" w:rsidP="00C86118">
      <w:pPr>
        <w:shd w:val="clear" w:color="auto" w:fill="F7F7F7"/>
        <w:spacing w:before="100" w:beforeAutospacing="1" w:after="100" w:afterAutospacing="1"/>
        <w:outlineLvl w:val="2"/>
        <w:rPr>
          <w:rFonts w:ascii="Arial" w:eastAsia="Times New Roman" w:hAnsi="Arial" w:cs="Arial"/>
          <w:b/>
          <w:bCs/>
          <w:color w:val="1A1836"/>
          <w:kern w:val="0"/>
          <w:sz w:val="27"/>
          <w:szCs w:val="27"/>
          <w:lang w:eastAsia="nb-NO"/>
          <w14:ligatures w14:val="none"/>
        </w:rPr>
      </w:pPr>
      <w:r w:rsidRPr="00C86118">
        <w:rPr>
          <w:rFonts w:ascii="Arial" w:eastAsia="Times New Roman" w:hAnsi="Arial" w:cs="Arial"/>
          <w:b/>
          <w:bCs/>
          <w:color w:val="1A1836"/>
          <w:kern w:val="0"/>
          <w:sz w:val="27"/>
          <w:szCs w:val="27"/>
          <w:lang w:eastAsia="nb-NO"/>
          <w14:ligatures w14:val="none"/>
        </w:rPr>
        <w:t>Oppsigelser ved permittering</w:t>
      </w:r>
    </w:p>
    <w:p w14:paraId="2BB474EB" w14:textId="77777777" w:rsidR="00C86118" w:rsidRPr="00C86118" w:rsidRDefault="00C86118" w:rsidP="00C86118">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86118">
        <w:rPr>
          <w:rFonts w:ascii="Arial" w:eastAsia="Times New Roman" w:hAnsi="Arial" w:cs="Arial"/>
          <w:color w:val="000000"/>
          <w:kern w:val="0"/>
          <w:lang w:eastAsia="nb-NO"/>
          <w14:ligatures w14:val="none"/>
        </w:rPr>
        <w:t>Permittert arbeidstaker kan i permitteringstiden si opp sin stilling med en oppsigelsesfrist på 14 dager, jf. arbeidsmiljøloven § 15-3, punkt 9. Etter at denne 14-dagersperioden er over opphører permittert arbeidstakers arbeidsplikt overfor bedriften.</w:t>
      </w:r>
    </w:p>
    <w:p w14:paraId="44F622DA" w14:textId="77777777" w:rsidR="00C86118" w:rsidRPr="00C86118" w:rsidRDefault="00C86118" w:rsidP="00C86118">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86118">
        <w:rPr>
          <w:rFonts w:ascii="Arial" w:eastAsia="Times New Roman" w:hAnsi="Arial" w:cs="Arial"/>
          <w:color w:val="000000"/>
          <w:kern w:val="0"/>
          <w:lang w:eastAsia="nb-NO"/>
          <w14:ligatures w14:val="none"/>
        </w:rPr>
        <w:t>Det er adgang for arbeidsgiver til å si opp arbeidstakere under permittering. Ved oppsigelse opphører permitteringen og lønnsplikt for arbeidsgiver gjeninntrer under oppsigelsestiden.</w:t>
      </w:r>
    </w:p>
    <w:p w14:paraId="31A3E9FA" w14:textId="77777777" w:rsidR="00C86118" w:rsidRPr="00C86118" w:rsidRDefault="00C86118" w:rsidP="00C86118">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86118">
        <w:rPr>
          <w:rFonts w:ascii="Arial" w:eastAsia="Times New Roman" w:hAnsi="Arial" w:cs="Arial"/>
          <w:color w:val="000000"/>
          <w:kern w:val="0"/>
          <w:lang w:eastAsia="nb-NO"/>
          <w14:ligatures w14:val="none"/>
        </w:rPr>
        <w:t>Arbeidstakers arbeidsplikt gjeninntrer, dersom arbeidstaker ikke har gått over i nytt arbeid. Da bortfaller arbeidstakers arbeidsplikt samtidig som også arbeidsgivers betalingsplikt bortfaller, jf. Hovedavtalen LO-NHO § 7-6, 2.ledd.</w:t>
      </w:r>
    </w:p>
    <w:p w14:paraId="7853DB0F" w14:textId="77777777" w:rsidR="00C86118" w:rsidRPr="00C86118" w:rsidRDefault="00C86118" w:rsidP="00C86118">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86118">
        <w:rPr>
          <w:rFonts w:ascii="Arial" w:eastAsia="Times New Roman" w:hAnsi="Arial" w:cs="Arial"/>
          <w:color w:val="000000"/>
          <w:kern w:val="0"/>
          <w:lang w:eastAsia="nb-NO"/>
          <w14:ligatures w14:val="none"/>
        </w:rPr>
        <w:t>Når arbeidsgiver har sagt opp og arbeidstaker ikke har gått over i ny stilling, gjelder de alminnelige oppsigelsesfristene.</w:t>
      </w:r>
    </w:p>
    <w:p w14:paraId="4407B3FA" w14:textId="77777777" w:rsidR="00C86118" w:rsidRPr="00C86118" w:rsidRDefault="00C86118" w:rsidP="00C86118">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86118">
        <w:rPr>
          <w:rFonts w:ascii="Arial" w:eastAsia="Times New Roman" w:hAnsi="Arial" w:cs="Arial"/>
          <w:color w:val="000000"/>
          <w:kern w:val="0"/>
          <w:lang w:eastAsia="nb-NO"/>
          <w14:ligatures w14:val="none"/>
        </w:rPr>
        <w:t>Har arbeidstaker vært permittert utover 3 måneder og gått over i annet arbeid, kan han si opp stillingen uten oppsigelsesfrist, jf. Hovedavtalen LO-NHO § 7-6, 3.ledd.</w:t>
      </w:r>
    </w:p>
    <w:p w14:paraId="6A92F786" w14:textId="77777777" w:rsidR="00640BA1" w:rsidRDefault="00640BA1"/>
    <w:sectPr w:rsidR="00640B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118"/>
    <w:rsid w:val="00640BA1"/>
    <w:rsid w:val="008B0031"/>
    <w:rsid w:val="008B66D9"/>
    <w:rsid w:val="00A61E53"/>
    <w:rsid w:val="00C85498"/>
    <w:rsid w:val="00C8611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50AB30CD"/>
  <w15:chartTrackingRefBased/>
  <w15:docId w15:val="{C952ABF0-3AB6-264C-8850-11B90585D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861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C861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C8611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8611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8611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86118"/>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86118"/>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86118"/>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86118"/>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8611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C8611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C86118"/>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C86118"/>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C86118"/>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C86118"/>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86118"/>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86118"/>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86118"/>
    <w:rPr>
      <w:rFonts w:eastAsiaTheme="majorEastAsia" w:cstheme="majorBidi"/>
      <w:color w:val="272727" w:themeColor="text1" w:themeTint="D8"/>
    </w:rPr>
  </w:style>
  <w:style w:type="paragraph" w:styleId="Tittel">
    <w:name w:val="Title"/>
    <w:basedOn w:val="Normal"/>
    <w:next w:val="Normal"/>
    <w:link w:val="TittelTegn"/>
    <w:uiPriority w:val="10"/>
    <w:qFormat/>
    <w:rsid w:val="00C86118"/>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86118"/>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86118"/>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8611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86118"/>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C86118"/>
    <w:rPr>
      <w:i/>
      <w:iCs/>
      <w:color w:val="404040" w:themeColor="text1" w:themeTint="BF"/>
    </w:rPr>
  </w:style>
  <w:style w:type="paragraph" w:styleId="Listeavsnitt">
    <w:name w:val="List Paragraph"/>
    <w:basedOn w:val="Normal"/>
    <w:uiPriority w:val="34"/>
    <w:qFormat/>
    <w:rsid w:val="00C86118"/>
    <w:pPr>
      <w:ind w:left="720"/>
      <w:contextualSpacing/>
    </w:pPr>
  </w:style>
  <w:style w:type="character" w:styleId="Sterkutheving">
    <w:name w:val="Intense Emphasis"/>
    <w:basedOn w:val="Standardskriftforavsnitt"/>
    <w:uiPriority w:val="21"/>
    <w:qFormat/>
    <w:rsid w:val="00C86118"/>
    <w:rPr>
      <w:i/>
      <w:iCs/>
      <w:color w:val="0F4761" w:themeColor="accent1" w:themeShade="BF"/>
    </w:rPr>
  </w:style>
  <w:style w:type="paragraph" w:styleId="Sterktsitat">
    <w:name w:val="Intense Quote"/>
    <w:basedOn w:val="Normal"/>
    <w:next w:val="Normal"/>
    <w:link w:val="SterktsitatTegn"/>
    <w:uiPriority w:val="30"/>
    <w:qFormat/>
    <w:rsid w:val="00C861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C86118"/>
    <w:rPr>
      <w:i/>
      <w:iCs/>
      <w:color w:val="0F4761" w:themeColor="accent1" w:themeShade="BF"/>
    </w:rPr>
  </w:style>
  <w:style w:type="character" w:styleId="Sterkreferanse">
    <w:name w:val="Intense Reference"/>
    <w:basedOn w:val="Standardskriftforavsnitt"/>
    <w:uiPriority w:val="32"/>
    <w:qFormat/>
    <w:rsid w:val="00C86118"/>
    <w:rPr>
      <w:b/>
      <w:bCs/>
      <w:smallCaps/>
      <w:color w:val="0F4761" w:themeColor="accent1" w:themeShade="BF"/>
      <w:spacing w:val="5"/>
    </w:rPr>
  </w:style>
  <w:style w:type="paragraph" w:customStyle="1" w:styleId="lead-paragraph">
    <w:name w:val="lead-paragraph"/>
    <w:basedOn w:val="Normal"/>
    <w:rsid w:val="00C86118"/>
    <w:pPr>
      <w:spacing w:before="100" w:beforeAutospacing="1" w:after="100" w:afterAutospacing="1"/>
    </w:pPr>
    <w:rPr>
      <w:rFonts w:ascii="Times New Roman" w:eastAsia="Times New Roman" w:hAnsi="Times New Roman" w:cs="Times New Roman"/>
      <w:kern w:val="0"/>
      <w:lang w:eastAsia="nb-NO"/>
      <w14:ligatures w14:val="none"/>
    </w:rPr>
  </w:style>
  <w:style w:type="character" w:styleId="Sterk">
    <w:name w:val="Strong"/>
    <w:basedOn w:val="Standardskriftforavsnitt"/>
    <w:uiPriority w:val="22"/>
    <w:qFormat/>
    <w:rsid w:val="00C86118"/>
    <w:rPr>
      <w:b/>
      <w:bCs/>
    </w:rPr>
  </w:style>
  <w:style w:type="paragraph" w:customStyle="1" w:styleId="p1">
    <w:name w:val="p1"/>
    <w:basedOn w:val="Normal"/>
    <w:rsid w:val="00C86118"/>
    <w:pPr>
      <w:spacing w:before="100" w:beforeAutospacing="1" w:after="100" w:afterAutospacing="1"/>
    </w:pPr>
    <w:rPr>
      <w:rFonts w:ascii="Times New Roman" w:eastAsia="Times New Roman" w:hAnsi="Times New Roman" w:cs="Times New Roman"/>
      <w:kern w:val="0"/>
      <w:lang w:eastAsia="nb-NO"/>
      <w14:ligatures w14:val="none"/>
    </w:rPr>
  </w:style>
  <w:style w:type="character" w:styleId="Hyperkobling">
    <w:name w:val="Hyperlink"/>
    <w:basedOn w:val="Standardskriftforavsnitt"/>
    <w:uiPriority w:val="99"/>
    <w:semiHidden/>
    <w:unhideWhenUsed/>
    <w:rsid w:val="00C86118"/>
    <w:rPr>
      <w:color w:val="0000FF"/>
      <w:u w:val="single"/>
    </w:rPr>
  </w:style>
  <w:style w:type="character" w:customStyle="1" w:styleId="s2">
    <w:name w:val="s2"/>
    <w:basedOn w:val="Standardskriftforavsnitt"/>
    <w:rsid w:val="00C86118"/>
  </w:style>
  <w:style w:type="character" w:customStyle="1" w:styleId="s3">
    <w:name w:val="s3"/>
    <w:basedOn w:val="Standardskriftforavsnitt"/>
    <w:rsid w:val="00C86118"/>
  </w:style>
  <w:style w:type="paragraph" w:styleId="NormalWeb">
    <w:name w:val="Normal (Web)"/>
    <w:basedOn w:val="Normal"/>
    <w:uiPriority w:val="99"/>
    <w:semiHidden/>
    <w:unhideWhenUsed/>
    <w:rsid w:val="00C86118"/>
    <w:pPr>
      <w:spacing w:before="100" w:beforeAutospacing="1" w:after="100" w:afterAutospacing="1"/>
    </w:pPr>
    <w:rPr>
      <w:rFonts w:ascii="Times New Roman" w:eastAsia="Times New Roman" w:hAnsi="Times New Roman" w:cs="Times New Roman"/>
      <w:kern w:val="0"/>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688</Words>
  <Characters>3648</Characters>
  <Application>Microsoft Office Word</Application>
  <DocSecurity>0</DocSecurity>
  <Lines>30</Lines>
  <Paragraphs>8</Paragraphs>
  <ScaleCrop>false</ScaleCrop>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Remy Penev</dc:creator>
  <cp:keywords/>
  <dc:description/>
  <cp:lastModifiedBy>Remy Penev</cp:lastModifiedBy>
  <cp:revision>1</cp:revision>
  <dcterms:created xsi:type="dcterms:W3CDTF">2025-12-19T10:10:00Z</dcterms:created>
  <dcterms:modified xsi:type="dcterms:W3CDTF">2025-12-19T10:12:00Z</dcterms:modified>
</cp:coreProperties>
</file>